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BD" w:rsidRDefault="00BB4394" w:rsidP="00BB4394">
      <w:pPr>
        <w:jc w:val="center"/>
      </w:pPr>
      <w:r>
        <w:t>PROPOSED ADDENDUM TO TRACHEOSTOMY STANDARDS OF CARE</w:t>
      </w:r>
    </w:p>
    <w:p w:rsidR="00BB4394" w:rsidRDefault="00BB4394" w:rsidP="00BB4394"/>
    <w:p w:rsidR="00BB4394" w:rsidRDefault="005A7A06" w:rsidP="005A7A06">
      <w:pPr>
        <w:pStyle w:val="ListParagraph"/>
        <w:numPr>
          <w:ilvl w:val="0"/>
          <w:numId w:val="2"/>
        </w:numPr>
      </w:pPr>
      <w:r>
        <w:t xml:space="preserve">All safety equipment will be available at the patient’s bedside and during travel.  </w:t>
      </w:r>
    </w:p>
    <w:p w:rsidR="005A7A06" w:rsidRDefault="005A7A06" w:rsidP="005A7A06">
      <w:pPr>
        <w:pStyle w:val="ListParagraph"/>
        <w:numPr>
          <w:ilvl w:val="0"/>
          <w:numId w:val="2"/>
        </w:numPr>
      </w:pPr>
      <w:r>
        <w:t>First tracheostomy change will be performed by an experienced physician with appropriate assistance (e.g. nursing staff, respiratory therapist)</w:t>
      </w:r>
    </w:p>
    <w:p w:rsidR="005A7A06" w:rsidRDefault="005A7A06" w:rsidP="005A7A06">
      <w:pPr>
        <w:pStyle w:val="ListParagraph"/>
        <w:numPr>
          <w:ilvl w:val="0"/>
          <w:numId w:val="2"/>
        </w:numPr>
      </w:pPr>
      <w:r>
        <w:t>Cuff deflation when mechanical ventilation not indicated and there is no risk of aspiration</w:t>
      </w:r>
    </w:p>
    <w:p w:rsidR="005A7A06" w:rsidRDefault="005A7A06" w:rsidP="005A7A06">
      <w:pPr>
        <w:pStyle w:val="ListParagraph"/>
        <w:numPr>
          <w:ilvl w:val="0"/>
          <w:numId w:val="2"/>
        </w:numPr>
      </w:pPr>
      <w:r>
        <w:t>There must be a tracheostomy bundle checklist</w:t>
      </w:r>
    </w:p>
    <w:p w:rsidR="005A7A06" w:rsidRDefault="005A7A06" w:rsidP="005A7A06">
      <w:pPr>
        <w:pStyle w:val="ListParagraph"/>
        <w:numPr>
          <w:ilvl w:val="0"/>
          <w:numId w:val="2"/>
        </w:numPr>
      </w:pPr>
      <w:r>
        <w:t>There must be a checklist of emergency supplies</w:t>
      </w:r>
    </w:p>
    <w:p w:rsidR="005A7A06" w:rsidRDefault="005A7A06" w:rsidP="005A7A06">
      <w:pPr>
        <w:pStyle w:val="ListParagraph"/>
        <w:numPr>
          <w:ilvl w:val="0"/>
          <w:numId w:val="2"/>
        </w:numPr>
      </w:pPr>
      <w:r>
        <w:t>Patients and caregivers must be evaluated prior to discharge for competency tracheostomy care and emergency procedures</w:t>
      </w:r>
    </w:p>
    <w:p w:rsidR="005A7A06" w:rsidRDefault="005F7FE1" w:rsidP="005A7A06">
      <w:pPr>
        <w:pStyle w:val="ListParagraph"/>
        <w:numPr>
          <w:ilvl w:val="0"/>
          <w:numId w:val="2"/>
        </w:numPr>
      </w:pPr>
      <w:r>
        <w:t>In an emergency, replace dislodged (mature) tracheostomy tube with the same size or smaller tube</w:t>
      </w:r>
    </w:p>
    <w:p w:rsidR="005A7A06" w:rsidRDefault="005A7A06" w:rsidP="005A7A06">
      <w:pPr>
        <w:pStyle w:val="ListParagraph"/>
        <w:numPr>
          <w:ilvl w:val="0"/>
          <w:numId w:val="2"/>
        </w:numPr>
      </w:pPr>
      <w:r>
        <w:t>Tracheostomy tube diameter determined by:</w:t>
      </w:r>
    </w:p>
    <w:p w:rsidR="005A7A06" w:rsidRDefault="005A7A06" w:rsidP="005A7A06">
      <w:pPr>
        <w:pStyle w:val="ListParagraph"/>
        <w:numPr>
          <w:ilvl w:val="1"/>
          <w:numId w:val="2"/>
        </w:numPr>
      </w:pPr>
      <w:r>
        <w:t>Lung mechanics</w:t>
      </w:r>
    </w:p>
    <w:p w:rsidR="005A7A06" w:rsidRDefault="005A7A06" w:rsidP="005A7A06">
      <w:pPr>
        <w:pStyle w:val="ListParagraph"/>
        <w:numPr>
          <w:ilvl w:val="1"/>
          <w:numId w:val="2"/>
        </w:numPr>
      </w:pPr>
      <w:r>
        <w:t>Upper airway resistance</w:t>
      </w:r>
    </w:p>
    <w:p w:rsidR="005A7A06" w:rsidRDefault="005A7A06" w:rsidP="005A7A06">
      <w:pPr>
        <w:pStyle w:val="ListParagraph"/>
        <w:numPr>
          <w:ilvl w:val="1"/>
          <w:numId w:val="2"/>
        </w:numPr>
      </w:pPr>
      <w:r>
        <w:t>Airway clearance</w:t>
      </w:r>
    </w:p>
    <w:p w:rsidR="005A7A06" w:rsidRDefault="005A7A06" w:rsidP="005A7A06">
      <w:pPr>
        <w:pStyle w:val="ListParagraph"/>
        <w:numPr>
          <w:ilvl w:val="1"/>
          <w:numId w:val="2"/>
        </w:numPr>
      </w:pPr>
      <w:r>
        <w:t>Indications for procedure</w:t>
      </w:r>
    </w:p>
    <w:p w:rsidR="005A7A06" w:rsidRDefault="005A7A06" w:rsidP="005A7A06">
      <w:pPr>
        <w:pStyle w:val="ListParagraph"/>
        <w:numPr>
          <w:ilvl w:val="1"/>
          <w:numId w:val="2"/>
        </w:numPr>
      </w:pPr>
      <w:r>
        <w:t>Tracheal size/shape</w:t>
      </w:r>
    </w:p>
    <w:p w:rsidR="005A7A06" w:rsidRDefault="005A7A06" w:rsidP="005A7A06">
      <w:pPr>
        <w:pStyle w:val="ListParagraph"/>
        <w:numPr>
          <w:ilvl w:val="1"/>
          <w:numId w:val="2"/>
        </w:numPr>
      </w:pPr>
      <w:r>
        <w:t>Communication/speech needs</w:t>
      </w:r>
    </w:p>
    <w:p w:rsidR="005A7A06" w:rsidRDefault="00AA4F3D" w:rsidP="005A7A06">
      <w:pPr>
        <w:pStyle w:val="ListParagraph"/>
        <w:numPr>
          <w:ilvl w:val="0"/>
          <w:numId w:val="2"/>
        </w:numPr>
      </w:pPr>
      <w:r>
        <w:t>Tracheostomy ties should be used unless the patient recently underwent local or free flap reconstructive surgery or other major neck surgery</w:t>
      </w:r>
    </w:p>
    <w:p w:rsidR="00AA4F3D" w:rsidRDefault="00AA4F3D" w:rsidP="005A7A06">
      <w:pPr>
        <w:pStyle w:val="ListParagraph"/>
        <w:numPr>
          <w:ilvl w:val="0"/>
          <w:numId w:val="2"/>
        </w:numPr>
      </w:pPr>
      <w:r>
        <w:t xml:space="preserve">After a percutaneous dilation technique (PDT) the initial tracheostomy tube should normally be replaced </w:t>
      </w:r>
      <w:r w:rsidR="005F7FE1">
        <w:t>within</w:t>
      </w:r>
      <w:r>
        <w:t xml:space="preserve"> 10 to 14 days</w:t>
      </w:r>
    </w:p>
    <w:p w:rsidR="00AA4F3D" w:rsidRDefault="00AA4F3D" w:rsidP="005A7A06">
      <w:pPr>
        <w:pStyle w:val="ListParagraph"/>
        <w:numPr>
          <w:ilvl w:val="0"/>
          <w:numId w:val="2"/>
        </w:numPr>
      </w:pPr>
      <w:r>
        <w:t>Humidification should be used:</w:t>
      </w:r>
    </w:p>
    <w:p w:rsidR="00AA4F3D" w:rsidRDefault="00AA4F3D" w:rsidP="00AA4F3D">
      <w:pPr>
        <w:pStyle w:val="ListParagraph"/>
        <w:numPr>
          <w:ilvl w:val="1"/>
          <w:numId w:val="2"/>
        </w:numPr>
      </w:pPr>
      <w:r>
        <w:t xml:space="preserve">During the immediate postoperative period </w:t>
      </w:r>
    </w:p>
    <w:p w:rsidR="00AA4F3D" w:rsidRDefault="00AA4F3D" w:rsidP="00AA4F3D">
      <w:pPr>
        <w:pStyle w:val="ListParagraph"/>
        <w:numPr>
          <w:ilvl w:val="1"/>
          <w:numId w:val="2"/>
        </w:numPr>
      </w:pPr>
      <w:r>
        <w:t xml:space="preserve">If a patient required mechanical ventilation </w:t>
      </w:r>
    </w:p>
    <w:p w:rsidR="00AA4F3D" w:rsidRDefault="00AA4F3D" w:rsidP="00AA4F3D">
      <w:pPr>
        <w:pStyle w:val="ListParagraph"/>
        <w:numPr>
          <w:ilvl w:val="1"/>
          <w:numId w:val="2"/>
        </w:numPr>
      </w:pPr>
      <w:r>
        <w:t>In patients with a history of thick secretions</w:t>
      </w:r>
    </w:p>
    <w:p w:rsidR="00AA4F3D" w:rsidRDefault="00AA4F3D" w:rsidP="00AA4F3D">
      <w:pPr>
        <w:pStyle w:val="ListParagraph"/>
        <w:numPr>
          <w:ilvl w:val="1"/>
          <w:numId w:val="2"/>
        </w:numPr>
      </w:pPr>
      <w:r>
        <w:t>As necessary thereafter</w:t>
      </w:r>
    </w:p>
    <w:p w:rsidR="00AA4F3D" w:rsidRDefault="00AA4F3D" w:rsidP="00AA4F3D">
      <w:pPr>
        <w:pStyle w:val="ListParagraph"/>
        <w:numPr>
          <w:ilvl w:val="0"/>
          <w:numId w:val="2"/>
        </w:numPr>
      </w:pPr>
      <w:r>
        <w:t>If the patient has an inner cannula, it should be cleaned regularly and replaced using clean technique</w:t>
      </w:r>
    </w:p>
    <w:p w:rsidR="00AA4F3D" w:rsidRDefault="00AA4F3D" w:rsidP="00AA4F3D">
      <w:pPr>
        <w:pStyle w:val="ListParagraph"/>
        <w:numPr>
          <w:ilvl w:val="0"/>
          <w:numId w:val="2"/>
        </w:numPr>
      </w:pPr>
      <w:r>
        <w:t>The stoma and tracheostomy tube should be suctioned:</w:t>
      </w:r>
    </w:p>
    <w:p w:rsidR="00AA4F3D" w:rsidRDefault="00AA4F3D" w:rsidP="00AA4F3D">
      <w:pPr>
        <w:pStyle w:val="ListParagraph"/>
        <w:numPr>
          <w:ilvl w:val="1"/>
          <w:numId w:val="2"/>
        </w:numPr>
      </w:pPr>
      <w:r>
        <w:t>When there is evidence of visual or audible secretions in the airway</w:t>
      </w:r>
    </w:p>
    <w:p w:rsidR="00AA4F3D" w:rsidRDefault="00AA4F3D" w:rsidP="00AA4F3D">
      <w:pPr>
        <w:pStyle w:val="ListParagraph"/>
        <w:numPr>
          <w:ilvl w:val="1"/>
          <w:numId w:val="2"/>
        </w:numPr>
      </w:pPr>
      <w:r>
        <w:t xml:space="preserve">If </w:t>
      </w:r>
      <w:r w:rsidR="005F7FE1">
        <w:t>airway obstruction</w:t>
      </w:r>
      <w:r>
        <w:t xml:space="preserve"> is suspected</w:t>
      </w:r>
    </w:p>
    <w:p w:rsidR="00AA4F3D" w:rsidRDefault="00AA4F3D" w:rsidP="00AA4F3D">
      <w:pPr>
        <w:pStyle w:val="ListParagraph"/>
        <w:numPr>
          <w:ilvl w:val="1"/>
          <w:numId w:val="2"/>
        </w:numPr>
      </w:pPr>
      <w:r>
        <w:t>Before and after the tracheostomy tube is changed/cuff deflated</w:t>
      </w:r>
    </w:p>
    <w:p w:rsidR="00AA4F3D" w:rsidRDefault="00AA4F3D" w:rsidP="00AA4F3D">
      <w:pPr>
        <w:pStyle w:val="ListParagraph"/>
        <w:numPr>
          <w:ilvl w:val="0"/>
          <w:numId w:val="2"/>
        </w:numPr>
      </w:pPr>
      <w:r>
        <w:t>If there is a blockage or malfunction in the tracheostomy tube, the tube should be replaced</w:t>
      </w:r>
    </w:p>
    <w:p w:rsidR="00AA4F3D" w:rsidRDefault="00AA4F3D" w:rsidP="00AA4F3D">
      <w:pPr>
        <w:pStyle w:val="ListParagraph"/>
        <w:numPr>
          <w:ilvl w:val="0"/>
          <w:numId w:val="2"/>
        </w:numPr>
      </w:pPr>
      <w:r>
        <w:t xml:space="preserve">Tracheostomy tube </w:t>
      </w:r>
      <w:r w:rsidR="005F7FE1">
        <w:t>cuff</w:t>
      </w:r>
      <w:r>
        <w:t xml:space="preserve"> pressure should be checked routinely and adjusted as necessary</w:t>
      </w:r>
    </w:p>
    <w:p w:rsidR="00121341" w:rsidRDefault="00121341" w:rsidP="00AA4F3D">
      <w:pPr>
        <w:pStyle w:val="ListParagraph"/>
        <w:numPr>
          <w:ilvl w:val="0"/>
          <w:numId w:val="2"/>
        </w:numPr>
      </w:pPr>
      <w:r>
        <w:t xml:space="preserve">Critical airways (e.g. </w:t>
      </w:r>
      <w:proofErr w:type="spellStart"/>
      <w:r>
        <w:t>laryngectomy</w:t>
      </w:r>
      <w:proofErr w:type="spellEnd"/>
      <w:r>
        <w:t xml:space="preserve"> “no intubation from above”) should be placed at the head of the bed</w:t>
      </w:r>
    </w:p>
    <w:p w:rsidR="002D024D" w:rsidRDefault="002D024D" w:rsidP="002D024D">
      <w:pPr>
        <w:pStyle w:val="ListParagraph"/>
        <w:ind w:left="750"/>
      </w:pPr>
    </w:p>
    <w:p w:rsidR="005A7A06" w:rsidRDefault="005A7A06" w:rsidP="005A7A06"/>
    <w:p w:rsidR="00BB4394" w:rsidRDefault="00BB4394" w:rsidP="00BB4394"/>
    <w:p w:rsidR="002D024D" w:rsidRDefault="002D024D" w:rsidP="00BB4394"/>
    <w:p w:rsidR="002D024D" w:rsidRDefault="002D024D" w:rsidP="00BB4394"/>
    <w:p w:rsidR="002D024D" w:rsidRDefault="002D024D" w:rsidP="00BB4394"/>
    <w:p w:rsidR="00BB4394" w:rsidRDefault="00BB4394" w:rsidP="00BB4394">
      <w:r>
        <w:t xml:space="preserve">TRACHEOSTOMY BUNDLE CHECKLIST </w:t>
      </w:r>
    </w:p>
    <w:p w:rsidR="00BB4394" w:rsidRDefault="00BB4394" w:rsidP="00404164">
      <w:pPr>
        <w:pStyle w:val="ListParagraph"/>
        <w:numPr>
          <w:ilvl w:val="0"/>
          <w:numId w:val="4"/>
        </w:numPr>
      </w:pPr>
      <w:r>
        <w:t>Humidification – each patient should have adequate humidification documented every 3 hours.</w:t>
      </w:r>
    </w:p>
    <w:p w:rsidR="00BB4394" w:rsidRDefault="00BB4394" w:rsidP="00404164">
      <w:pPr>
        <w:pStyle w:val="ListParagraph"/>
        <w:numPr>
          <w:ilvl w:val="0"/>
          <w:numId w:val="4"/>
        </w:numPr>
      </w:pPr>
      <w:r>
        <w:t>Tube patency – each patient should be assessed every 2 hours and PRN for secretion build up.</w:t>
      </w:r>
    </w:p>
    <w:p w:rsidR="00BB4394" w:rsidRDefault="00BB4394" w:rsidP="00404164">
      <w:pPr>
        <w:pStyle w:val="ListParagraph"/>
        <w:numPr>
          <w:ilvl w:val="0"/>
          <w:numId w:val="4"/>
        </w:numPr>
      </w:pPr>
      <w:r>
        <w:t>Safety equipment – all equipment relating to tracheostomy safety checked every shift:</w:t>
      </w:r>
    </w:p>
    <w:p w:rsidR="00BB4394" w:rsidRDefault="00BB4394" w:rsidP="00404164">
      <w:pPr>
        <w:pStyle w:val="ListParagraph"/>
        <w:numPr>
          <w:ilvl w:val="1"/>
          <w:numId w:val="2"/>
        </w:numPr>
      </w:pPr>
      <w:r>
        <w:t>Spare tracheostomy of same size</w:t>
      </w:r>
    </w:p>
    <w:p w:rsidR="00BB4394" w:rsidRDefault="00BB4394" w:rsidP="00404164">
      <w:pPr>
        <w:pStyle w:val="ListParagraph"/>
        <w:numPr>
          <w:ilvl w:val="1"/>
          <w:numId w:val="2"/>
        </w:numPr>
      </w:pPr>
      <w:r>
        <w:t>Emergency spare tracheostomy 1 size smaller</w:t>
      </w:r>
    </w:p>
    <w:p w:rsidR="00BB4394" w:rsidRDefault="00BB4394" w:rsidP="00404164">
      <w:pPr>
        <w:pStyle w:val="ListParagraph"/>
        <w:numPr>
          <w:ilvl w:val="1"/>
          <w:numId w:val="2"/>
        </w:numPr>
      </w:pPr>
      <w:r>
        <w:t>Scissors</w:t>
      </w:r>
    </w:p>
    <w:p w:rsidR="00BB4394" w:rsidRDefault="00BB4394" w:rsidP="00404164">
      <w:pPr>
        <w:pStyle w:val="ListParagraph"/>
        <w:numPr>
          <w:ilvl w:val="1"/>
          <w:numId w:val="2"/>
        </w:numPr>
      </w:pPr>
      <w:r>
        <w:t>Tracheostomy tie</w:t>
      </w:r>
    </w:p>
    <w:p w:rsidR="00BB4394" w:rsidRDefault="00BB4394" w:rsidP="00404164">
      <w:pPr>
        <w:pStyle w:val="ListParagraph"/>
        <w:numPr>
          <w:ilvl w:val="1"/>
          <w:numId w:val="2"/>
        </w:numPr>
      </w:pPr>
      <w:r>
        <w:t>suction catheter</w:t>
      </w:r>
    </w:p>
    <w:p w:rsidR="00BB4394" w:rsidRDefault="00BB4394" w:rsidP="00404164">
      <w:pPr>
        <w:pStyle w:val="ListParagraph"/>
        <w:numPr>
          <w:ilvl w:val="1"/>
          <w:numId w:val="2"/>
        </w:numPr>
      </w:pPr>
      <w:r>
        <w:t>Gloves</w:t>
      </w:r>
    </w:p>
    <w:p w:rsidR="00BB4394" w:rsidRDefault="00BB4394" w:rsidP="00404164">
      <w:pPr>
        <w:pStyle w:val="ListParagraph"/>
        <w:numPr>
          <w:ilvl w:val="1"/>
          <w:numId w:val="2"/>
        </w:numPr>
      </w:pPr>
      <w:r>
        <w:t>Surgical lubrication</w:t>
      </w:r>
    </w:p>
    <w:p w:rsidR="00BB4394" w:rsidRDefault="00BB4394" w:rsidP="00404164">
      <w:pPr>
        <w:pStyle w:val="ListParagraph"/>
        <w:numPr>
          <w:ilvl w:val="1"/>
          <w:numId w:val="2"/>
        </w:numPr>
      </w:pPr>
      <w:r>
        <w:t>Appropriate sized resuscitation bag and mask</w:t>
      </w:r>
    </w:p>
    <w:p w:rsidR="00184FE3" w:rsidRDefault="00184FE3" w:rsidP="00184FE3">
      <w:pPr>
        <w:ind w:left="360"/>
      </w:pPr>
      <w:r>
        <w:t>4.    All safety equipment must travel with patient</w:t>
      </w:r>
    </w:p>
    <w:p w:rsidR="00BB4394" w:rsidRDefault="00184FE3" w:rsidP="00184FE3">
      <w:pPr>
        <w:ind w:left="360"/>
      </w:pPr>
      <w:r>
        <w:t xml:space="preserve">5.    </w:t>
      </w:r>
      <w:r w:rsidR="00BB4394">
        <w:t>Cuff integrity – should be checked every shift.</w:t>
      </w:r>
    </w:p>
    <w:p w:rsidR="00BB4394" w:rsidRDefault="00184FE3" w:rsidP="00184FE3">
      <w:pPr>
        <w:ind w:left="360"/>
      </w:pPr>
      <w:r>
        <w:t xml:space="preserve">6.    </w:t>
      </w:r>
      <w:proofErr w:type="spellStart"/>
      <w:r w:rsidR="00BB4394">
        <w:t>Tracheostomy</w:t>
      </w:r>
      <w:proofErr w:type="spellEnd"/>
      <w:r w:rsidR="00BB4394">
        <w:t xml:space="preserve"> dressing and ties – should be changed every 24 hours or PRN</w:t>
      </w:r>
    </w:p>
    <w:p w:rsidR="00404164" w:rsidRDefault="00404164" w:rsidP="00404164"/>
    <w:p w:rsidR="00404164" w:rsidRDefault="00404164" w:rsidP="00404164">
      <w:r>
        <w:t>CHECKLIST OF BEST PRACTICE</w:t>
      </w:r>
    </w:p>
    <w:p w:rsidR="00404164" w:rsidRDefault="00404164" w:rsidP="00404164">
      <w:pPr>
        <w:pStyle w:val="ListParagraph"/>
        <w:numPr>
          <w:ilvl w:val="0"/>
          <w:numId w:val="5"/>
        </w:numPr>
      </w:pPr>
      <w:r>
        <w:t>Emergency algorithms in place for patients with tracheostomy (with and without laryngectomy)</w:t>
      </w:r>
    </w:p>
    <w:p w:rsidR="00404164" w:rsidRDefault="00404164" w:rsidP="00404164">
      <w:pPr>
        <w:pStyle w:val="ListParagraph"/>
        <w:numPr>
          <w:ilvl w:val="0"/>
          <w:numId w:val="5"/>
        </w:numPr>
      </w:pPr>
      <w:r>
        <w:t>Comprehensive “care bundles” and “care plan” for all patient with tracheostomy</w:t>
      </w:r>
    </w:p>
    <w:p w:rsidR="00404164" w:rsidRDefault="00404164" w:rsidP="00404164">
      <w:pPr>
        <w:pStyle w:val="ListParagraph"/>
        <w:numPr>
          <w:ilvl w:val="0"/>
          <w:numId w:val="5"/>
        </w:numPr>
      </w:pPr>
      <w:r>
        <w:t>Weaning and decannulation program</w:t>
      </w:r>
    </w:p>
    <w:p w:rsidR="00404164" w:rsidRDefault="005F7FE1" w:rsidP="00404164">
      <w:pPr>
        <w:pStyle w:val="ListParagraph"/>
        <w:numPr>
          <w:ilvl w:val="0"/>
          <w:numId w:val="5"/>
        </w:numPr>
      </w:pPr>
      <w:r>
        <w:t>Standardized</w:t>
      </w:r>
      <w:r w:rsidR="00404164">
        <w:t xml:space="preserve"> assessment and support by a tracheostomy multi-disciplinary team</w:t>
      </w:r>
    </w:p>
    <w:p w:rsidR="00404164" w:rsidRDefault="00404164" w:rsidP="00404164">
      <w:pPr>
        <w:pStyle w:val="ListParagraph"/>
        <w:numPr>
          <w:ilvl w:val="0"/>
          <w:numId w:val="5"/>
        </w:numPr>
      </w:pPr>
      <w:r>
        <w:t>Adequate infrastructure and resources to care for patients with a tracheostomy:</w:t>
      </w:r>
    </w:p>
    <w:p w:rsidR="00404164" w:rsidRDefault="00404164" w:rsidP="00404164">
      <w:pPr>
        <w:pStyle w:val="ListParagraph"/>
        <w:numPr>
          <w:ilvl w:val="1"/>
          <w:numId w:val="5"/>
        </w:numPr>
      </w:pPr>
      <w:r>
        <w:t>Competency and training</w:t>
      </w:r>
    </w:p>
    <w:p w:rsidR="00404164" w:rsidRDefault="00404164" w:rsidP="00404164">
      <w:pPr>
        <w:pStyle w:val="ListParagraph"/>
        <w:numPr>
          <w:ilvl w:val="1"/>
          <w:numId w:val="5"/>
        </w:numPr>
      </w:pPr>
      <w:r>
        <w:t>Equipment provision</w:t>
      </w:r>
    </w:p>
    <w:p w:rsidR="00404164" w:rsidRDefault="00404164" w:rsidP="00404164">
      <w:pPr>
        <w:pStyle w:val="ListParagraph"/>
        <w:numPr>
          <w:ilvl w:val="1"/>
          <w:numId w:val="5"/>
        </w:numPr>
      </w:pPr>
      <w:r>
        <w:t>Staffing numbers</w:t>
      </w:r>
    </w:p>
    <w:p w:rsidR="00404164" w:rsidRDefault="00404164" w:rsidP="00404164">
      <w:pPr>
        <w:pStyle w:val="ListParagraph"/>
        <w:numPr>
          <w:ilvl w:val="1"/>
          <w:numId w:val="5"/>
        </w:numPr>
      </w:pPr>
      <w:r>
        <w:t>Discharge planning and teaching</w:t>
      </w:r>
    </w:p>
    <w:p w:rsidR="00404164" w:rsidRDefault="00404164" w:rsidP="00404164">
      <w:pPr>
        <w:pStyle w:val="ListParagraph"/>
        <w:numPr>
          <w:ilvl w:val="1"/>
          <w:numId w:val="5"/>
        </w:numPr>
      </w:pPr>
      <w:r>
        <w:t>Follow-up</w:t>
      </w:r>
    </w:p>
    <w:p w:rsidR="00404164" w:rsidRDefault="00404164" w:rsidP="00404164">
      <w:pPr>
        <w:pStyle w:val="ListParagraph"/>
        <w:numPr>
          <w:ilvl w:val="1"/>
          <w:numId w:val="5"/>
        </w:numPr>
      </w:pPr>
      <w:r>
        <w:t>Good documentation and communication</w:t>
      </w:r>
    </w:p>
    <w:p w:rsidR="00404164" w:rsidRDefault="00404164" w:rsidP="00404164">
      <w:pPr>
        <w:pStyle w:val="ListParagraph"/>
        <w:numPr>
          <w:ilvl w:val="1"/>
          <w:numId w:val="5"/>
        </w:numPr>
      </w:pPr>
      <w:r>
        <w:t>Collaboration for further quality improvement</w:t>
      </w:r>
    </w:p>
    <w:p w:rsidR="00404164" w:rsidRDefault="00404164" w:rsidP="00404164"/>
    <w:p w:rsidR="00404164" w:rsidRDefault="00404164" w:rsidP="00404164"/>
    <w:p w:rsidR="00404164" w:rsidRDefault="00404164" w:rsidP="00404164"/>
    <w:p w:rsidR="00404164" w:rsidRDefault="00404164" w:rsidP="00404164"/>
    <w:p w:rsidR="00404164" w:rsidRDefault="00404164" w:rsidP="00404164"/>
    <w:p w:rsidR="00404164" w:rsidRDefault="00404164" w:rsidP="00404164"/>
    <w:p w:rsidR="00404164" w:rsidRDefault="00404164" w:rsidP="00404164"/>
    <w:p w:rsidR="00404164" w:rsidRDefault="00404164" w:rsidP="00404164"/>
    <w:p w:rsidR="00404164" w:rsidRDefault="00404164" w:rsidP="00404164"/>
    <w:p w:rsidR="00404164" w:rsidRDefault="00404164" w:rsidP="00404164"/>
    <w:p w:rsidR="00404164" w:rsidRDefault="00404164" w:rsidP="00404164"/>
    <w:p w:rsidR="00404164" w:rsidRDefault="00404164" w:rsidP="00404164"/>
    <w:p w:rsidR="00404164" w:rsidRDefault="00404164" w:rsidP="00404164"/>
    <w:p w:rsidR="00404164" w:rsidRDefault="00404164" w:rsidP="00404164"/>
    <w:p w:rsidR="00404164" w:rsidRDefault="00404164" w:rsidP="00404164">
      <w:r>
        <w:t>NON-EMERGENT TRACHEOSTOMY CHANGE PROCEDURE</w:t>
      </w:r>
    </w:p>
    <w:p w:rsidR="00404164" w:rsidRDefault="00404164" w:rsidP="00404164"/>
    <w:p w:rsidR="00404164" w:rsidRDefault="00404164" w:rsidP="00404164">
      <w:pPr>
        <w:pStyle w:val="ListParagraph"/>
        <w:numPr>
          <w:ilvl w:val="0"/>
          <w:numId w:val="6"/>
        </w:numPr>
      </w:pPr>
      <w:r>
        <w:t>Wash hands</w:t>
      </w:r>
      <w:r w:rsidR="005F7FE1">
        <w:t xml:space="preserve"> and put on gloves</w:t>
      </w:r>
    </w:p>
    <w:p w:rsidR="00404164" w:rsidRDefault="00404164" w:rsidP="00404164">
      <w:pPr>
        <w:pStyle w:val="ListParagraph"/>
        <w:numPr>
          <w:ilvl w:val="0"/>
          <w:numId w:val="6"/>
        </w:numPr>
      </w:pPr>
      <w:r>
        <w:t>Obtain supplies</w:t>
      </w:r>
    </w:p>
    <w:p w:rsidR="00404164" w:rsidRDefault="00404164" w:rsidP="00404164">
      <w:pPr>
        <w:pStyle w:val="ListParagraph"/>
        <w:numPr>
          <w:ilvl w:val="0"/>
          <w:numId w:val="6"/>
        </w:numPr>
      </w:pPr>
      <w:r>
        <w:t>Position patient</w:t>
      </w:r>
    </w:p>
    <w:p w:rsidR="00404164" w:rsidRDefault="00404164" w:rsidP="00404164">
      <w:pPr>
        <w:pStyle w:val="ListParagraph"/>
        <w:numPr>
          <w:ilvl w:val="0"/>
          <w:numId w:val="6"/>
        </w:numPr>
      </w:pPr>
      <w:r>
        <w:t>“Time-Out” – right patient/right tracheostomy</w:t>
      </w:r>
    </w:p>
    <w:p w:rsidR="00404164" w:rsidRDefault="005F7FE1" w:rsidP="00404164">
      <w:pPr>
        <w:pStyle w:val="ListParagraph"/>
        <w:numPr>
          <w:ilvl w:val="0"/>
          <w:numId w:val="6"/>
        </w:numPr>
      </w:pPr>
      <w:r>
        <w:t>Remove tracheostomy sponge and trach ties</w:t>
      </w:r>
    </w:p>
    <w:p w:rsidR="005F7FE1" w:rsidRDefault="005F7FE1" w:rsidP="00404164">
      <w:pPr>
        <w:pStyle w:val="ListParagraph"/>
        <w:numPr>
          <w:ilvl w:val="0"/>
          <w:numId w:val="6"/>
        </w:numPr>
      </w:pPr>
      <w:r>
        <w:t>Clean stoma and neck area – observe integrity</w:t>
      </w:r>
    </w:p>
    <w:p w:rsidR="005F7FE1" w:rsidRDefault="005F7FE1" w:rsidP="00404164">
      <w:pPr>
        <w:pStyle w:val="ListParagraph"/>
        <w:numPr>
          <w:ilvl w:val="0"/>
          <w:numId w:val="6"/>
        </w:numPr>
      </w:pPr>
      <w:r>
        <w:t>Suction patient</w:t>
      </w:r>
    </w:p>
    <w:p w:rsidR="005F7FE1" w:rsidRDefault="005F7FE1" w:rsidP="00404164">
      <w:pPr>
        <w:pStyle w:val="ListParagraph"/>
        <w:numPr>
          <w:ilvl w:val="0"/>
          <w:numId w:val="6"/>
        </w:numPr>
      </w:pPr>
      <w:r>
        <w:t>Deflate cuff of old tracheostomy tube (if applicable)</w:t>
      </w:r>
    </w:p>
    <w:p w:rsidR="005F7FE1" w:rsidRDefault="005F7FE1" w:rsidP="00404164">
      <w:pPr>
        <w:pStyle w:val="ListParagraph"/>
        <w:numPr>
          <w:ilvl w:val="0"/>
          <w:numId w:val="6"/>
        </w:numPr>
      </w:pPr>
      <w:r>
        <w:t>Remove old tracheostomy tube</w:t>
      </w:r>
    </w:p>
    <w:p w:rsidR="005F7FE1" w:rsidRDefault="005F7FE1" w:rsidP="00404164">
      <w:pPr>
        <w:pStyle w:val="ListParagraph"/>
        <w:numPr>
          <w:ilvl w:val="0"/>
          <w:numId w:val="6"/>
        </w:numPr>
      </w:pPr>
      <w:r>
        <w:t>Insert new tracheostomy tube</w:t>
      </w:r>
    </w:p>
    <w:p w:rsidR="005F7FE1" w:rsidRDefault="005F7FE1" w:rsidP="00404164">
      <w:pPr>
        <w:pStyle w:val="ListParagraph"/>
        <w:numPr>
          <w:ilvl w:val="0"/>
          <w:numId w:val="6"/>
        </w:numPr>
      </w:pPr>
      <w:r>
        <w:t>Assess proper placement of new tracheostomy tube</w:t>
      </w:r>
    </w:p>
    <w:p w:rsidR="005F7FE1" w:rsidRDefault="005F7FE1" w:rsidP="00404164">
      <w:pPr>
        <w:pStyle w:val="ListParagraph"/>
        <w:numPr>
          <w:ilvl w:val="0"/>
          <w:numId w:val="6"/>
        </w:numPr>
      </w:pPr>
      <w:r>
        <w:t>Inflate cuff of new tracheostomy tube</w:t>
      </w:r>
    </w:p>
    <w:p w:rsidR="005F7FE1" w:rsidRDefault="005F7FE1" w:rsidP="00404164">
      <w:pPr>
        <w:pStyle w:val="ListParagraph"/>
        <w:numPr>
          <w:ilvl w:val="0"/>
          <w:numId w:val="6"/>
        </w:numPr>
      </w:pPr>
      <w:r>
        <w:t>Secure with tracheostomy ties and place tracheostomy sponge</w:t>
      </w:r>
    </w:p>
    <w:p w:rsidR="005F7FE1" w:rsidRDefault="005F7FE1" w:rsidP="00404164">
      <w:pPr>
        <w:pStyle w:val="ListParagraph"/>
        <w:numPr>
          <w:ilvl w:val="0"/>
          <w:numId w:val="6"/>
        </w:numPr>
      </w:pPr>
      <w:r>
        <w:t>Suction patient</w:t>
      </w:r>
    </w:p>
    <w:p w:rsidR="005F7FE1" w:rsidRDefault="005F7FE1" w:rsidP="00404164">
      <w:pPr>
        <w:pStyle w:val="ListParagraph"/>
        <w:numPr>
          <w:ilvl w:val="0"/>
          <w:numId w:val="6"/>
        </w:numPr>
      </w:pPr>
      <w:r>
        <w:t>Return to baseline</w:t>
      </w:r>
    </w:p>
    <w:p w:rsidR="005F7FE1" w:rsidRDefault="005F7FE1" w:rsidP="005F7FE1"/>
    <w:p w:rsidR="00BB4394" w:rsidRDefault="00BB4394" w:rsidP="00BB4394"/>
    <w:p w:rsidR="00404164" w:rsidRDefault="00404164" w:rsidP="00BB4394"/>
    <w:p w:rsidR="00BB4394" w:rsidRDefault="00BB4394" w:rsidP="00BB4394"/>
    <w:p w:rsidR="00BB4394" w:rsidRDefault="00BB4394" w:rsidP="00BB4394"/>
    <w:sectPr w:rsidR="00BB4394" w:rsidSect="00CF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013"/>
    <w:multiLevelType w:val="hybridMultilevel"/>
    <w:tmpl w:val="892AA3B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E99331C"/>
    <w:multiLevelType w:val="hybridMultilevel"/>
    <w:tmpl w:val="FBD4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74A5F"/>
    <w:multiLevelType w:val="hybridMultilevel"/>
    <w:tmpl w:val="AF2E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73C0"/>
    <w:multiLevelType w:val="hybridMultilevel"/>
    <w:tmpl w:val="DA8E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C3A94"/>
    <w:multiLevelType w:val="hybridMultilevel"/>
    <w:tmpl w:val="B4DA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589A"/>
    <w:multiLevelType w:val="hybridMultilevel"/>
    <w:tmpl w:val="C6B00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394"/>
    <w:rsid w:val="00121341"/>
    <w:rsid w:val="00184FE3"/>
    <w:rsid w:val="002D024D"/>
    <w:rsid w:val="00404164"/>
    <w:rsid w:val="004E2AED"/>
    <w:rsid w:val="005A7A06"/>
    <w:rsid w:val="005F7FE1"/>
    <w:rsid w:val="009C100C"/>
    <w:rsid w:val="00AA4F3D"/>
    <w:rsid w:val="00BB4394"/>
    <w:rsid w:val="00C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7582-5831-41CD-89CD-D54FA8A0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Healthcare System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drandall</dc:creator>
  <cp:keywords/>
  <dc:description/>
  <cp:lastModifiedBy>drandall</cp:lastModifiedBy>
  <cp:revision>4</cp:revision>
  <dcterms:created xsi:type="dcterms:W3CDTF">2014-04-30T15:08:00Z</dcterms:created>
  <dcterms:modified xsi:type="dcterms:W3CDTF">2014-04-30T16:51:00Z</dcterms:modified>
</cp:coreProperties>
</file>